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F7" w:rsidRDefault="00514FF0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980"/>
        </w:tabs>
        <w:ind w:left="-15" w:firstLine="0"/>
        <w:jc w:val="left"/>
      </w:pPr>
      <w:bookmarkStart w:id="0" w:name="_GoBack"/>
      <w:bookmarkEnd w:id="0"/>
      <w:proofErr w:type="gramStart"/>
      <w:r>
        <w:t xml:space="preserve">UROSMPLR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Toulouse le 10 mai 2025 </w:t>
      </w:r>
    </w:p>
    <w:p w:rsidR="009508F7" w:rsidRDefault="00514FF0">
      <w:pPr>
        <w:spacing w:after="0" w:line="259" w:lineRule="auto"/>
        <w:ind w:left="0" w:firstLine="0"/>
        <w:jc w:val="left"/>
      </w:pPr>
      <w:r>
        <w:t xml:space="preserve"> </w:t>
      </w:r>
    </w:p>
    <w:p w:rsidR="009508F7" w:rsidRDefault="00514FF0">
      <w:pPr>
        <w:ind w:left="-5"/>
      </w:pPr>
      <w:r>
        <w:rPr>
          <w:u w:val="single" w:color="000000"/>
        </w:rPr>
        <w:t>Destinataires</w:t>
      </w:r>
      <w:r>
        <w:t xml:space="preserve"> : </w:t>
      </w:r>
      <w:proofErr w:type="gramStart"/>
      <w:r>
        <w:t>CA FNROS</w:t>
      </w:r>
      <w:proofErr w:type="gramEnd"/>
      <w:r>
        <w:t xml:space="preserve"> – UROS MPLR : Administrateurs et adhérents </w:t>
      </w:r>
    </w:p>
    <w:p w:rsidR="009508F7" w:rsidRDefault="00514FF0">
      <w:pPr>
        <w:spacing w:after="0" w:line="259" w:lineRule="auto"/>
        <w:ind w:left="0" w:firstLine="0"/>
        <w:jc w:val="left"/>
      </w:pPr>
      <w:r>
        <w:t xml:space="preserve"> </w:t>
      </w:r>
    </w:p>
    <w:p w:rsidR="009508F7" w:rsidRDefault="00514FF0">
      <w:pPr>
        <w:ind w:left="-5"/>
      </w:pPr>
      <w:r>
        <w:rPr>
          <w:u w:val="single" w:color="000000"/>
        </w:rPr>
        <w:t>Objet</w:t>
      </w:r>
      <w:r>
        <w:t xml:space="preserve"> : Actualités sociales </w:t>
      </w:r>
    </w:p>
    <w:p w:rsidR="009508F7" w:rsidRDefault="00514FF0">
      <w:pPr>
        <w:spacing w:after="9" w:line="259" w:lineRule="auto"/>
        <w:ind w:left="0" w:firstLine="0"/>
        <w:jc w:val="left"/>
      </w:pPr>
      <w:r>
        <w:t xml:space="preserve"> </w:t>
      </w:r>
    </w:p>
    <w:p w:rsidR="009508F7" w:rsidRDefault="00514FF0">
      <w:pPr>
        <w:ind w:left="-5"/>
      </w:pPr>
      <w:r>
        <w:rPr>
          <w:u w:val="single" w:color="000000"/>
        </w:rPr>
        <w:t>6 Médias 2 mai 2025</w:t>
      </w:r>
      <w:r>
        <w:t xml:space="preserve"> </w:t>
      </w:r>
      <w:r>
        <w:t xml:space="preserve">: Entre 25000 et 30000 retraités n’ont pas perçu leur pension de retraite au cours </w:t>
      </w:r>
      <w:proofErr w:type="gramStart"/>
      <w:r>
        <w:t>des dernières mois</w:t>
      </w:r>
      <w:proofErr w:type="gramEnd"/>
      <w:r>
        <w:t>. La déléguée Syndicale de l’UNSA-CNAV indique que la CNAV a procédé à un changement de logiciel, ce qui a ajouté du temps dans le traitement des dossiers.</w:t>
      </w:r>
      <w:r>
        <w:t xml:space="preserve"> Renaud Villard, Directeur de la CNAV indique que celle-ci ne parvient pas à rattraper son retard. </w:t>
      </w:r>
    </w:p>
    <w:p w:rsidR="009508F7" w:rsidRDefault="00514FF0">
      <w:pPr>
        <w:spacing w:after="2" w:line="259" w:lineRule="auto"/>
        <w:ind w:left="0" w:firstLine="0"/>
        <w:jc w:val="left"/>
      </w:pPr>
      <w:r>
        <w:t xml:space="preserve"> </w:t>
      </w:r>
    </w:p>
    <w:p w:rsidR="009508F7" w:rsidRDefault="00514FF0">
      <w:pPr>
        <w:ind w:left="-5"/>
      </w:pPr>
      <w:r>
        <w:rPr>
          <w:u w:val="single" w:color="000000"/>
        </w:rPr>
        <w:t xml:space="preserve"> Médias 1</w:t>
      </w:r>
      <w:r>
        <w:rPr>
          <w:vertAlign w:val="superscript"/>
        </w:rPr>
        <w:t>er</w:t>
      </w:r>
      <w:r>
        <w:rPr>
          <w:u w:val="single" w:color="000000"/>
        </w:rPr>
        <w:t xml:space="preserve"> mai 2025 </w:t>
      </w:r>
      <w:r>
        <w:t xml:space="preserve">: La Secrétaire Générale de la CGT, Sophie Binet, a réclamé une nouvelle fois l’abrogation de la réforme des retraites. Elle appelle </w:t>
      </w:r>
      <w:r>
        <w:t xml:space="preserve">à manifester le 5 juin prochain. </w:t>
      </w:r>
    </w:p>
    <w:p w:rsidR="009508F7" w:rsidRDefault="00514FF0">
      <w:pPr>
        <w:spacing w:after="0" w:line="259" w:lineRule="auto"/>
        <w:ind w:left="0" w:firstLine="0"/>
        <w:jc w:val="left"/>
      </w:pPr>
      <w:r>
        <w:t xml:space="preserve"> </w:t>
      </w:r>
    </w:p>
    <w:p w:rsidR="009508F7" w:rsidRDefault="00514FF0">
      <w:pPr>
        <w:ind w:left="-5"/>
      </w:pPr>
      <w:r>
        <w:rPr>
          <w:u w:val="single" w:color="000000"/>
        </w:rPr>
        <w:t>6 Médias 3 mai 2025</w:t>
      </w:r>
      <w:r>
        <w:t xml:space="preserve"> : La commission des Affaires Sociales a adopté la proposition de loi instaurant une « aide à mourir » dans certains cas. Ce texte sera débattu à l’Assemblée nationale à partir du 12 mai. Un autre text</w:t>
      </w:r>
      <w:r>
        <w:t xml:space="preserve">e concernera les soins palliatifs. </w:t>
      </w:r>
    </w:p>
    <w:p w:rsidR="009508F7" w:rsidRDefault="00514FF0">
      <w:pPr>
        <w:spacing w:after="4" w:line="259" w:lineRule="auto"/>
        <w:ind w:left="0" w:firstLine="0"/>
        <w:jc w:val="left"/>
      </w:pPr>
      <w:r>
        <w:t xml:space="preserve"> </w:t>
      </w:r>
    </w:p>
    <w:p w:rsidR="009508F7" w:rsidRDefault="00514FF0">
      <w:pPr>
        <w:ind w:left="-5"/>
      </w:pPr>
      <w:r>
        <w:t>Selon « Capital », dès le 1</w:t>
      </w:r>
      <w:r>
        <w:rPr>
          <w:vertAlign w:val="superscript"/>
        </w:rPr>
        <w:t>er</w:t>
      </w:r>
      <w:r>
        <w:t xml:space="preserve"> septembre 2025, les salariés du privé et les fonctionnaires pourront avoir accès à la retraite progressive, à l’âge de 60 ans. La réforme des retraites avait fait passer l’âge à 62 ans. Le</w:t>
      </w:r>
      <w:r>
        <w:t xml:space="preserve"> ministère du travail confirme que deux décrets seront publiés « courant juin, pour une mise en œuvre opérationnelle du nouveau droit à partir du 1</w:t>
      </w:r>
      <w:r>
        <w:rPr>
          <w:vertAlign w:val="superscript"/>
        </w:rPr>
        <w:t>er</w:t>
      </w:r>
      <w:r>
        <w:t xml:space="preserve"> septembre ». </w:t>
      </w:r>
    </w:p>
    <w:p w:rsidR="009508F7" w:rsidRDefault="00514FF0">
      <w:pPr>
        <w:spacing w:after="12" w:line="259" w:lineRule="auto"/>
        <w:ind w:left="0" w:firstLine="0"/>
        <w:jc w:val="left"/>
      </w:pPr>
      <w:r>
        <w:t xml:space="preserve"> </w:t>
      </w:r>
    </w:p>
    <w:p w:rsidR="009508F7" w:rsidRDefault="00514FF0">
      <w:pPr>
        <w:ind w:left="-5"/>
      </w:pPr>
      <w:r>
        <w:rPr>
          <w:u w:val="single" w:color="000000"/>
        </w:rPr>
        <w:t>AFP 5 mai 2025</w:t>
      </w:r>
      <w:r>
        <w:t xml:space="preserve"> : Emmanuel Macron estime que le débat sur l’aide à mourir ne peut « être ré</w:t>
      </w:r>
      <w:r>
        <w:t xml:space="preserve">duit » à pour ou contre la vie, mais doit poser la question du « moindre mal ». François Bayrou a dit être « spontanément du côté du soin et de la défense de la vie ». « Mais je ne suis pas aveugle. Il existe des situations extrêmes, des cas de souffrance </w:t>
      </w:r>
      <w:r>
        <w:t>et de désespoir que nul ne peut ignorer ».  Pour Emmanuel Macron « c’est un vertige qui touche chacune et chacun d’entre nous ». « Mais le débat ne peut être réduit à … si d’un côté, il y aurait un humanisme qui voudrait le traitement et de l’autre l’aband</w:t>
      </w:r>
      <w:r>
        <w:t xml:space="preserve">on à la mort ». Face à certaines situations, il faut « choisir dans des situations concrètes, dans la solitude de celui qui a à mourir, de sa famille, de son médecin, le chemin singulier qui respecte à chaque instant, la dignité de chacun ». </w:t>
      </w:r>
    </w:p>
    <w:p w:rsidR="009508F7" w:rsidRDefault="00514FF0">
      <w:pPr>
        <w:spacing w:after="0" w:line="259" w:lineRule="auto"/>
        <w:ind w:left="0" w:firstLine="0"/>
        <w:jc w:val="left"/>
      </w:pPr>
      <w:r>
        <w:t xml:space="preserve"> </w:t>
      </w:r>
    </w:p>
    <w:p w:rsidR="009508F7" w:rsidRDefault="00514FF0">
      <w:pPr>
        <w:ind w:left="-5"/>
      </w:pPr>
      <w:r>
        <w:rPr>
          <w:u w:val="single" w:color="000000"/>
        </w:rPr>
        <w:t>La Gazette des communes 30 avril 2025</w:t>
      </w:r>
      <w:r>
        <w:t xml:space="preserve"> : Une circulaire du 3 janvier définit les 26 activités de service à la personne listée à l’article D 7321.1 du code du travail dont l’assistance dans les actes de la vie quotidienne pour les personnes âgées, la livrais</w:t>
      </w:r>
      <w:r>
        <w:t xml:space="preserve">on de repas, ou de courses à domicile. </w:t>
      </w:r>
    </w:p>
    <w:p w:rsidR="009508F7" w:rsidRDefault="00514FF0">
      <w:pPr>
        <w:spacing w:after="7" w:line="259" w:lineRule="auto"/>
        <w:ind w:left="0" w:firstLine="0"/>
        <w:jc w:val="left"/>
      </w:pPr>
      <w:r>
        <w:t xml:space="preserve"> </w:t>
      </w:r>
    </w:p>
    <w:p w:rsidR="009508F7" w:rsidRDefault="00514FF0">
      <w:pPr>
        <w:spacing w:after="26"/>
        <w:ind w:left="-5"/>
      </w:pPr>
      <w:r>
        <w:rPr>
          <w:u w:val="single" w:color="000000"/>
        </w:rPr>
        <w:t>La Dépêche 6 mai 2025</w:t>
      </w:r>
      <w:r>
        <w:t xml:space="preserve"> : Lors d’une conférence de presse, le 15 avril dernier, </w:t>
      </w:r>
    </w:p>
    <w:p w:rsidR="009508F7" w:rsidRDefault="00514FF0">
      <w:pPr>
        <w:ind w:left="-5"/>
      </w:pPr>
      <w:r>
        <w:t>François Bayrou a pointé le taux d’emploi plus faible des seniors, le coût de notre système de retraite, en martelant que « pour préser</w:t>
      </w:r>
      <w:r>
        <w:t xml:space="preserve">ver notre contrat social, il nous faut rééquilibrer l’effort entre les générations. </w:t>
      </w:r>
    </w:p>
    <w:p w:rsidR="009508F7" w:rsidRDefault="00514FF0">
      <w:pPr>
        <w:spacing w:after="616" w:line="259" w:lineRule="auto"/>
        <w:ind w:left="0" w:firstLine="0"/>
        <w:jc w:val="left"/>
      </w:pPr>
      <w:r>
        <w:t xml:space="preserve"> </w:t>
      </w:r>
    </w:p>
    <w:p w:rsidR="009508F7" w:rsidRDefault="00514FF0">
      <w:pPr>
        <w:spacing w:after="0" w:line="259" w:lineRule="auto"/>
        <w:ind w:right="-15"/>
        <w:jc w:val="right"/>
      </w:pPr>
      <w:r>
        <w:rPr>
          <w:rFonts w:ascii="Calibri" w:eastAsia="Calibri" w:hAnsi="Calibri" w:cs="Calibri"/>
          <w:sz w:val="22"/>
        </w:rPr>
        <w:t xml:space="preserve">1 </w:t>
      </w:r>
    </w:p>
    <w:p w:rsidR="009508F7" w:rsidRDefault="00514FF0">
      <w:pPr>
        <w:spacing w:after="0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9508F7" w:rsidRDefault="00514FF0">
      <w:pPr>
        <w:spacing w:after="25"/>
        <w:ind w:left="-5"/>
      </w:pPr>
      <w:r>
        <w:rPr>
          <w:u w:val="single" w:color="000000"/>
        </w:rPr>
        <w:t>AFP 6 mai 2025</w:t>
      </w:r>
      <w:r>
        <w:t xml:space="preserve"> : Aide à mourir : </w:t>
      </w:r>
      <w:proofErr w:type="gramStart"/>
      <w:r>
        <w:t>La HAS</w:t>
      </w:r>
      <w:proofErr w:type="gramEnd"/>
      <w:r>
        <w:t xml:space="preserve"> invite à évaluer la « qualité de vie restante » plutôt que sa « quantité ». Elle juge « impossible », faute de consensus méd</w:t>
      </w:r>
      <w:r>
        <w:t>ical, de déterminer qui pourrait bénéficier d’une aide à mourir en se basant sur un pronostic vital engagé « à moyen terme » ou sur une « phase terminale » de maladie. « Nul ne peut dire : telle est l’espérance de vie d’un patient avec un certain nombre de</w:t>
      </w:r>
      <w:r>
        <w:t xml:space="preserve"> pathologies » selon son président, le professeur Lionel Collet et « c’est vraiment au cas par cas qu’on doit examiner les questions ». Faute de « certitude scientifique » sur l’appréciation d’un pronostic vital d’une personne, </w:t>
      </w:r>
      <w:proofErr w:type="gramStart"/>
      <w:r>
        <w:t>la HAS</w:t>
      </w:r>
      <w:proofErr w:type="gramEnd"/>
      <w:r>
        <w:t xml:space="preserve"> insiste sur la nécess</w:t>
      </w:r>
      <w:r>
        <w:t xml:space="preserve">ité « d’un processus d’accompagnement et de délibération collective, centré sur la personne malade, en amont d’une éventuelle aide à mourir ». Ce « processus continue de discussion » associant malades, proches et soignants, permettrait de reconnaitre la « </w:t>
      </w:r>
      <w:r>
        <w:t xml:space="preserve">dimension existentielle et sociale de la souffrance » et </w:t>
      </w:r>
    </w:p>
    <w:p w:rsidR="009508F7" w:rsidRDefault="00514FF0">
      <w:pPr>
        <w:spacing w:after="31"/>
        <w:ind w:left="-5"/>
      </w:pPr>
      <w:r>
        <w:t xml:space="preserve">« </w:t>
      </w:r>
      <w:proofErr w:type="gramStart"/>
      <w:r>
        <w:t>d’aborder</w:t>
      </w:r>
      <w:proofErr w:type="gramEnd"/>
      <w:r>
        <w:t xml:space="preserve"> la question du sens de ce qui est vécu et de ce qu’il reste à vivre ». Aussi tous les soignants doivent être formés à « l’écoute et au dialogue » sur la fin de vie </w:t>
      </w:r>
    </w:p>
    <w:p w:rsidR="009508F7" w:rsidRDefault="00514FF0">
      <w:pPr>
        <w:ind w:left="-5"/>
      </w:pPr>
      <w:r>
        <w:t xml:space="preserve">« </w:t>
      </w:r>
      <w:proofErr w:type="gramStart"/>
      <w:r>
        <w:t>pour</w:t>
      </w:r>
      <w:proofErr w:type="gramEnd"/>
      <w:r>
        <w:t xml:space="preserve"> éviter tout ri</w:t>
      </w:r>
      <w:r>
        <w:t xml:space="preserve">sque d’obstination déraisonnable conduisant à des impasses de vie pour les patients ». </w:t>
      </w:r>
    </w:p>
    <w:p w:rsidR="009508F7" w:rsidRDefault="00514FF0">
      <w:pPr>
        <w:spacing w:line="259" w:lineRule="auto"/>
        <w:ind w:left="0" w:firstLine="0"/>
        <w:jc w:val="left"/>
      </w:pPr>
      <w:r>
        <w:t xml:space="preserve"> </w:t>
      </w:r>
    </w:p>
    <w:p w:rsidR="009508F7" w:rsidRDefault="00514FF0">
      <w:pPr>
        <w:ind w:left="-5"/>
      </w:pPr>
      <w:r>
        <w:rPr>
          <w:u w:val="single" w:color="000000"/>
        </w:rPr>
        <w:t>Le média Social 7 mai 2025</w:t>
      </w:r>
      <w:r>
        <w:t xml:space="preserve"> : Un collectif composé de syndicats et d’associations s’est dénommé « le pouvoir de vivre ». Dans le cadre du prochain « budget 2026, ils d</w:t>
      </w:r>
      <w:r>
        <w:t>emandent le partage des efforts et une attention particulière aux plus modestes. 65 organisations y sont représentées. Tous ces responsables syndicaux et associatifs déplorent « la déconnexion des politiques au pouvoir d’avec la réalité sociale des territo</w:t>
      </w:r>
      <w:r>
        <w:t xml:space="preserve">ires ». </w:t>
      </w:r>
    </w:p>
    <w:p w:rsidR="009508F7" w:rsidRDefault="00514FF0">
      <w:pPr>
        <w:spacing w:after="0" w:line="259" w:lineRule="auto"/>
        <w:ind w:left="0" w:firstLine="0"/>
        <w:jc w:val="left"/>
      </w:pPr>
      <w:r>
        <w:t xml:space="preserve"> </w:t>
      </w:r>
    </w:p>
    <w:p w:rsidR="009508F7" w:rsidRDefault="00514FF0">
      <w:pPr>
        <w:spacing w:after="7251"/>
        <w:ind w:left="-5"/>
      </w:pPr>
      <w:r>
        <w:t xml:space="preserve">Francis De Block  </w:t>
      </w:r>
    </w:p>
    <w:p w:rsidR="009508F7" w:rsidRDefault="00514FF0">
      <w:pPr>
        <w:spacing w:after="0" w:line="259" w:lineRule="auto"/>
        <w:ind w:right="-15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2 </w:t>
      </w:r>
    </w:p>
    <w:p w:rsidR="009508F7" w:rsidRDefault="00514FF0">
      <w:pPr>
        <w:spacing w:after="0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9508F7">
      <w:pgSz w:w="11906" w:h="16838"/>
      <w:pgMar w:top="1420" w:right="1414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F7"/>
    <w:rsid w:val="00514FF0"/>
    <w:rsid w:val="0095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84759-E800-4726-8D14-79E6AD16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cp:lastModifiedBy>Anthony Bottigliri</cp:lastModifiedBy>
  <cp:revision>2</cp:revision>
  <dcterms:created xsi:type="dcterms:W3CDTF">2025-05-16T12:54:00Z</dcterms:created>
  <dcterms:modified xsi:type="dcterms:W3CDTF">2025-05-16T12:54:00Z</dcterms:modified>
</cp:coreProperties>
</file>